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/>
        <w:jc w:val="center"/>
        <w:tabs defTabSz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Regulamin konkursu „Gostynińskie Szanty”</w:t>
      </w:r>
    </w:p>
    <w:p>
      <w:pPr>
        <w:spacing/>
        <w:jc w:val="center"/>
        <w:tabs defTabSz="708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Zadaniem konkursowym jest przygotowanie pracy plastycznej na temat: żeglarstwo i Gostynin. </w:t>
      </w:r>
    </w:p>
    <w:p>
      <w:pPr>
        <w:spacing/>
        <w:jc w:val="center"/>
        <w:tabs defTabSz="708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</w:r>
    </w:p>
    <w:p>
      <w:pPr>
        <w:spacing w:after="200"/>
        <w:tabs defTabSz="708"/>
        <w:rPr>
          <w:rFonts w:ascii="Times New Roman" w:hAnsi="Times New Roman" w:eastAsia="Times New Roman" w:cs="Times New Roman"/>
          <w:i/>
          <w:iCs/>
        </w:rPr>
      </w:pPr>
      <w:r>
        <w:rPr>
          <w:rFonts w:ascii="Times New Roman" w:hAnsi="Times New Roman" w:eastAsia="Times New Roman" w:cs="Times New Roman"/>
          <w:i/>
          <w:iCs/>
          <w:lang w:val="en-us"/>
        </w:rPr>
        <w:t>Praca powinna by</w:t>
      </w:r>
      <w:r>
        <w:rPr>
          <w:rFonts w:ascii="Times New Roman" w:hAnsi="Times New Roman" w:eastAsia="Times New Roman" w:cs="Times New Roman"/>
          <w:i/>
          <w:iCs/>
        </w:rPr>
        <w:t>ć inspirowana tematyką szant, piosenki żeglarskiej lub życia na morzu.</w:t>
      </w:r>
    </w:p>
    <w:p>
      <w:pPr>
        <w:tabs defTabSz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Konkurs dla </w:t>
      </w:r>
      <w:r>
        <w:rPr>
          <w:rFonts w:ascii="Times New Roman" w:hAnsi="Times New Roman" w:cs="Times New Roman"/>
          <w:b/>
          <w:bCs/>
          <w:u w:color="ffffff" w:val="single"/>
        </w:rPr>
        <w:t>przedszkolaków i uczniów szkół podstawowych.</w:t>
      </w:r>
      <w:r>
        <w:rPr>
          <w:rFonts w:ascii="Times New Roman" w:hAnsi="Times New Roman" w:cs="Times New Roman"/>
        </w:rPr>
        <w:br w:type="textWrapping"/>
      </w:r>
    </w:p>
    <w:p>
      <w:pPr>
        <w:tabs defTabSz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I. Organizator</w:t>
      </w:r>
      <w:r>
        <w:rPr>
          <w:rFonts w:ascii="Times New Roman" w:hAnsi="Times New Roman" w:cs="Times New Roman"/>
        </w:rPr>
        <w:t xml:space="preserve"> </w:t>
      </w:r>
    </w:p>
    <w:p>
      <w:pPr>
        <w:tabs defTabSz="708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• Stowarzyszenie Kulturalny Gostynin</w:t>
      </w:r>
    </w:p>
    <w:p>
      <w:pPr>
        <w:tabs defTabSz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II. Patronat honorowy </w:t>
      </w:r>
    </w:p>
    <w:p>
      <w:pPr>
        <w:tabs defTabSz="708"/>
        <w:rPr>
          <w:rFonts w:ascii="Times New Roman" w:hAnsi="Times New Roman"/>
          <w:sz w:val="20"/>
        </w:rPr>
      </w:pPr>
      <w:r>
        <w:rPr>
          <w:rFonts w:ascii="Times New Roman" w:hAnsi="Times New Roman" w:eastAsia="Times New Roman" w:cs="Times New Roman"/>
        </w:rPr>
        <w:t>Burmistrz Miasta Gostynina Agnieszka Korajczyk-Szyperska</w:t>
      </w:r>
      <w:r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</w:r>
    </w:p>
    <w:p>
      <w:pPr>
        <w:tabs defTabSz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III. Partnerzy </w:t>
      </w:r>
    </w:p>
    <w:p>
      <w:pPr>
        <w:tabs defTabSz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Samorząd Województwa Mazowieckiego, Urząd Miasta Gostynina, Klub Żeglarski HALS.</w:t>
      </w:r>
    </w:p>
    <w:p>
      <w:pPr>
        <w:tabs defTabSz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IV. Cele konkursu </w:t>
      </w:r>
    </w:p>
    <w:p>
      <w:pPr>
        <w:tabs defTabSz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popularyzowanie wśród przedszkolaków i uczniów wiedzy </w:t>
      </w:r>
      <w:r>
        <w:rPr>
          <w:rFonts w:ascii="Times New Roman" w:hAnsi="Times New Roman" w:cs="Times New Roman"/>
          <w:b/>
          <w:bCs/>
          <w:u w:color="ffffff" w:val="single"/>
        </w:rPr>
        <w:t>o tematyce marynistycznej</w:t>
      </w:r>
      <w:r>
        <w:rPr>
          <w:rFonts w:ascii="Times New Roman" w:hAnsi="Times New Roman" w:cs="Times New Roman"/>
        </w:rPr>
        <w:t>;</w:t>
      </w:r>
    </w:p>
    <w:p>
      <w:pPr>
        <w:tabs defTabSz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kształtowanie wyobraźni poprzez prace plastyczne.</w:t>
      </w:r>
    </w:p>
    <w:p>
      <w:pPr>
        <w:tabs defTabSz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V. Warunki uczestnictwa </w:t>
      </w:r>
    </w:p>
    <w:p>
      <w:pPr>
        <w:tabs defTabSz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konkurs organizowany jest w 3 kategoriach wiekowych:</w:t>
      </w:r>
    </w:p>
    <w:p>
      <w:pPr>
        <w:tabs defTabSz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przedszkolak i– I kategoria </w:t>
      </w:r>
    </w:p>
    <w:p>
      <w:pPr>
        <w:tabs defTabSz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uczniowie szkół podstawowych klasy I-III  II kategoria;</w:t>
        <w:br w:type="textWrapping"/>
        <w:t>- uczniowie szkół podstawowych klasy IV-VIII  III kategoria;</w:t>
      </w:r>
    </w:p>
    <w:p>
      <w:pPr>
        <w:tabs defTabSz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z konkursu wyłączone są formy przestrzenne;</w:t>
      </w:r>
    </w:p>
    <w:p>
      <w:pPr>
        <w:tabs defTabSz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z konkursu wyłączone są prace wcześniej nagradzane oraz zgłaszane do innych konkursów;</w:t>
      </w:r>
    </w:p>
    <w:p>
      <w:pPr>
        <w:tabs defTabSz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uczestnicy zobowiązują się do zgłaszania prac nieobciążonych prawami autorskimi i pokrewnymi osób trzecich. </w:t>
      </w:r>
    </w:p>
    <w:p>
      <w:pPr>
        <w:tabs defTabSz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technika prac plastycznych dowolna (np. rysunek, obraz, wyklejanka, wydzieranka itp., format prac – nie mniejszy niż A4, nie większy niż A3;</w:t>
      </w:r>
    </w:p>
    <w:p>
      <w:pPr>
        <w:tabs defTabSz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prace muszą być samodzielne, nie będą oceniane prace w grupach;</w:t>
      </w:r>
    </w:p>
    <w:p>
      <w:pPr>
        <w:tabs defTabSz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do każdej pracy dołączona musi być karta zgłoszenia (załącznik);</w:t>
      </w:r>
    </w:p>
    <w:p>
      <w:pPr>
        <w:tabs defTabSz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praca plastyczna na odwrocie musi zawierać opis: imię i nazwisko, wiek, klasa, szkoła;</w:t>
        <w:br w:type="textWrapping"/>
      </w:r>
      <w:r>
        <w:t xml:space="preserve">• </w:t>
      </w:r>
      <w:r>
        <w:rPr>
          <w:color w:val="000000"/>
        </w:rPr>
        <w:t>przekazanie pracy na konkurs jest równoznaczne ze złożeniem przez opiekuna prawnego autora pracy oświadczenia (załącznik), że przysługuje mu prawo majątkowe i osobiste do przekazanej pracy oraz udzieleniem przez autora organizatorowi nieodpłatnej i nieograniczonej w czasie i terytorialnie licencji wyłącznej na wykorzystanie pracy konkursowej na następujących polach:</w:t>
      </w:r>
      <w:r>
        <w:rPr>
          <w:rFonts w:ascii="Times New Roman" w:hAnsi="Times New Roman" w:cs="Times New Roman"/>
        </w:rPr>
      </w:r>
    </w:p>
    <w:p>
      <w:pPr>
        <w:pStyle w:val="para6"/>
        <w:spacing w:before="280" w:after="280"/>
        <w:tabs defTabSz="708"/>
        <w:rPr>
          <w:color w:val="000000"/>
        </w:rPr>
      </w:pPr>
      <w:r>
        <w:rPr>
          <w:color w:val="000000"/>
        </w:rPr>
        <w:t>a) druk lub powielanie publikacji w dowolnym nakładzie</w:t>
        <w:br w:type="textWrapping"/>
        <w:t>b) upublicznienie lub używanie w internecie w innych formach utrwaleń nadających się do upowszechnienia (np.: nośniki elektroniczne, optyczne, CD-ROM, wprowadzenie do obrotu, wprowadzenie do pamięci komputera)</w:t>
        <w:br w:type="textWrapping"/>
        <w:t>c) prezentowanie prac na wystawach pozostających w związku z celami konkursu oraz zgodą na ich pierwsze publiczne wykorzystanie</w:t>
      </w:r>
    </w:p>
    <w:p>
      <w:pPr>
        <w:pStyle w:val="para6"/>
        <w:spacing w:before="280" w:after="280"/>
        <w:tabs defTabSz="708"/>
        <w:rPr>
          <w:color w:val="000000"/>
        </w:rPr>
      </w:pPr>
      <w:r>
        <w:t xml:space="preserve">• </w:t>
      </w:r>
      <w:r>
        <w:rPr>
          <w:color w:val="000000"/>
        </w:rPr>
        <w:t>realizacja konkursu wymaga przetwarzania przechowywania danych osobowych, co wymaga zgody na przetwarzanie danych osobowych (załącznik).</w:t>
      </w:r>
      <w:r>
        <w:rPr>
          <w:color w:val="000000"/>
        </w:rPr>
      </w:r>
    </w:p>
    <w:p>
      <w:pPr>
        <w:pStyle w:val="para6"/>
        <w:spacing w:before="280" w:after="280"/>
        <w:tabs defTabSz="708"/>
        <w:rPr>
          <w:rFonts w:eastAsia="NSimSun"/>
          <w:lang w:eastAsia="zh-cn"/>
        </w:rPr>
      </w:pPr>
      <w:r>
        <w:rPr>
          <w:rFonts w:eastAsia="NSimSun"/>
          <w:b/>
          <w:bCs/>
          <w:lang w:eastAsia="zh-cn"/>
        </w:rPr>
        <w:t>VI. Termin składania prac</w:t>
        <w:br w:type="textWrapping"/>
      </w:r>
      <w:r>
        <w:rPr>
          <w:rFonts w:eastAsia="NSimSun"/>
          <w:lang w:eastAsia="zh-cn"/>
        </w:rPr>
        <w:t xml:space="preserve">Prace należy dostarczyć do Urzędu Miasta Gostynina, pokój nr 305, w terminie do 20 czerwca 2025 roku. </w:t>
        <w:br w:type="textWrapping"/>
      </w:r>
      <w:r>
        <w:rPr>
          <w:rFonts w:eastAsia="NSimSun"/>
          <w:b/>
          <w:bCs/>
          <w:lang w:eastAsia="zh-cn"/>
        </w:rPr>
        <w:t xml:space="preserve">VII. Nagrody </w:t>
      </w:r>
      <w:r>
        <w:rPr>
          <w:rFonts w:eastAsia="NSimSun"/>
          <w:lang w:eastAsia="zh-cn"/>
        </w:rPr>
        <w:br w:type="textWrapping"/>
        <w:t>Zdobywcy miejsc I, II i III w każdej kategorii zostaną nagrodzeni nagrodami</w:t>
      </w:r>
    </w:p>
    <w:p>
      <w:pPr>
        <w:tabs defTabSz="708"/>
        <w:rPr>
          <w:rFonts w:ascii="Times New Roman" w:hAnsi="Times New Roman" w:eastAsia="Times New Roman" w:cs="Times New Roman"/>
          <w:i/>
          <w:iCs/>
          <w:color w:val="000000"/>
          <w:lang w:eastAsia="pl-pl"/>
        </w:rPr>
      </w:pPr>
      <w:r>
        <w:rPr>
          <w:rFonts w:ascii="Times New Roman" w:hAnsi="Times New Roman" w:eastAsia="Times New Roman" w:cs="Times New Roman"/>
          <w:b/>
          <w:bCs/>
          <w:color w:val="000000"/>
          <w:lang w:eastAsia="pl-pl"/>
        </w:rPr>
        <w:t>Koordynatorzy konkursu:</w:t>
      </w:r>
      <w:r>
        <w:rPr>
          <w:rFonts w:ascii="Times New Roman" w:hAnsi="Times New Roman" w:eastAsia="Times New Roman" w:cs="Times New Roman"/>
          <w:i/>
          <w:iCs/>
          <w:color w:val="000000"/>
          <w:lang w:eastAsia="pl-pl"/>
        </w:rPr>
        <w:t xml:space="preserve"> Konrad Krysiak, Roman Augustyniak</w:t>
      </w:r>
      <w:r>
        <w:rPr>
          <w:rFonts w:ascii="Times New Roman" w:hAnsi="Times New Roman" w:eastAsia="Times New Roman" w:cs="Times New Roman"/>
          <w:i/>
          <w:iCs/>
          <w:color w:val="000000"/>
          <w:lang w:eastAsia="pl-pl"/>
        </w:rPr>
      </w:r>
    </w:p>
    <w:p>
      <w:pPr>
        <w:tabs defTabSz="708"/>
      </w:pPr>
      <w:r/>
    </w:p>
    <w:p>
      <w:pPr>
        <w:pStyle w:val="para6"/>
        <w:spacing w:before="280" w:after="280"/>
        <w:tabs defTabSz="708"/>
        <w:rPr>
          <w:color w:val="000000"/>
          <w:sz w:val="16"/>
          <w:szCs w:val="16"/>
        </w:rPr>
      </w:pPr>
      <w:r>
        <w:br w:type="page"/>
      </w:r>
      <w:r>
        <w:rPr>
          <w:color w:val="000000"/>
          <w:sz w:val="16"/>
          <w:szCs w:val="16"/>
        </w:rPr>
        <w:t>Załącznik do regulaminu konkursu „</w:t>
      </w:r>
      <w:r>
        <w:rPr>
          <w:rFonts w:cs="Calibri"/>
          <w:b/>
          <w:bCs/>
          <w:i/>
          <w:iCs/>
          <w:sz w:val="16"/>
          <w:szCs w:val="16"/>
        </w:rPr>
        <w:t xml:space="preserve">Gostynińskie Szanty” </w:t>
      </w:r>
      <w:r>
        <w:rPr>
          <w:color w:val="000000"/>
          <w:sz w:val="16"/>
          <w:szCs w:val="16"/>
        </w:rPr>
        <w:t>z dnia 29.04.2025 r.</w:t>
      </w:r>
      <w:r>
        <w:rPr>
          <w:color w:val="000000"/>
          <w:sz w:val="16"/>
          <w:szCs w:val="16"/>
        </w:rPr>
      </w:r>
    </w:p>
    <w:p>
      <w:pPr>
        <w:pStyle w:val="para6"/>
        <w:spacing w:before="280" w:after="280"/>
        <w:jc w:val="center"/>
        <w:tabs defTabSz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FORMULARZ ZGŁOSZENIOWY</w:t>
      </w:r>
    </w:p>
    <w:p>
      <w:pPr>
        <w:pStyle w:val="para6"/>
        <w:spacing w:before="280" w:after="280"/>
        <w:tabs defTabSz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do konkursu „</w:t>
      </w:r>
      <w:r>
        <w:rPr>
          <w:rFonts w:cs="Calibri"/>
          <w:b/>
          <w:bCs/>
          <w:i/>
          <w:iCs/>
        </w:rPr>
        <w:t>Gostynińskie Szanty”</w:t>
      </w:r>
      <w:r>
        <w:rPr>
          <w:color w:val="000000"/>
          <w:sz w:val="27"/>
          <w:szCs w:val="27"/>
        </w:rPr>
      </w:r>
    </w:p>
    <w:p>
      <w:pPr>
        <w:pStyle w:val="para6"/>
        <w:spacing w:after="280" w:beforeAutospacing="0"/>
        <w:tabs defTabSz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......................................................................................................................................</w:t>
      </w:r>
    </w:p>
    <w:p>
      <w:pPr>
        <w:pStyle w:val="para6"/>
        <w:spacing w:after="280" w:beforeAutospacing="0"/>
        <w:tabs defTabSz="70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imię, nazwisko i wiek autora pracy</w:t>
      </w:r>
    </w:p>
    <w:p>
      <w:pPr>
        <w:pStyle w:val="para6"/>
        <w:spacing w:after="280" w:beforeAutospacing="0"/>
        <w:tabs defTabSz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......................................................................................................................................</w:t>
      </w:r>
    </w:p>
    <w:p>
      <w:pPr>
        <w:pStyle w:val="para6"/>
        <w:spacing w:after="280" w:beforeAutospacing="0"/>
        <w:tabs defTabSz="70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przedszkole/szkoła i klasa</w:t>
      </w:r>
    </w:p>
    <w:p>
      <w:pPr>
        <w:pStyle w:val="para6"/>
        <w:spacing w:after="280" w:beforeAutospacing="0"/>
        <w:tabs defTabSz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...................................................................................................................................... </w:t>
      </w:r>
    </w:p>
    <w:p>
      <w:pPr>
        <w:pStyle w:val="para6"/>
        <w:spacing w:after="280" w:beforeAutospacing="0"/>
        <w:tabs defTabSz="70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imię i nazwisko opiekuna uczestnika niepełnoletniego</w:t>
      </w:r>
    </w:p>
    <w:p>
      <w:pPr>
        <w:pStyle w:val="para6"/>
        <w:spacing w:after="280" w:beforeAutospacing="0"/>
        <w:tabs defTabSz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......................................................................................................................................</w:t>
      </w:r>
    </w:p>
    <w:p>
      <w:pPr>
        <w:pStyle w:val="para6"/>
        <w:spacing w:after="280" w:beforeAutospacing="0"/>
        <w:tabs defTabSz="70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numer telefonu lub email pełnoletniego uczestnika lub opiekuna</w:t>
      </w:r>
    </w:p>
    <w:p>
      <w:pPr>
        <w:pStyle w:val="para6"/>
        <w:spacing w:before="280" w:after="280"/>
        <w:jc w:val="center"/>
        <w:tabs defTabSz="708"/>
        <w:rPr>
          <w:color w:val="000000"/>
        </w:rPr>
      </w:pPr>
      <w:r>
        <w:rPr>
          <w:color w:val="000000"/>
        </w:rPr>
      </w:r>
    </w:p>
    <w:p>
      <w:pPr>
        <w:pStyle w:val="para6"/>
        <w:spacing w:before="280" w:after="280"/>
        <w:jc w:val="center"/>
        <w:tabs defTabSz="708"/>
        <w:rPr>
          <w:color w:val="000000"/>
        </w:rPr>
      </w:pPr>
      <w:r>
        <w:rPr>
          <w:color w:val="000000"/>
        </w:rPr>
      </w:r>
    </w:p>
    <w:p>
      <w:pPr>
        <w:pStyle w:val="para6"/>
        <w:spacing w:before="280" w:after="280"/>
        <w:jc w:val="center"/>
        <w:tabs defTabSz="708"/>
        <w:rPr>
          <w:color w:val="000000"/>
        </w:rPr>
      </w:pPr>
      <w:r>
        <w:rPr>
          <w:color w:val="000000"/>
        </w:rPr>
        <w:t>OŚWIADCZENIE</w:t>
      </w:r>
    </w:p>
    <w:p>
      <w:pPr>
        <w:pStyle w:val="para6"/>
        <w:spacing w:before="280" w:after="280"/>
        <w:tabs defTabSz="708"/>
        <w:rPr>
          <w:color w:val="000000"/>
        </w:rPr>
      </w:pPr>
      <w:r>
        <w:rPr>
          <w:color w:val="000000"/>
        </w:rPr>
        <w:t>1. Przekazuję autorskie prawa majątkowe do wykonanej pracy konkursowej na rzecz organizatora; podstawa - art. 50 ustawy z dnia 4 lutego 1994 r. o prawach autorskich i prawach pokrewnych (Dz. U. z 2018 r. poz. 1191) oraz do publikacji i kolportażu pracy, w tym za pośrednictwem internetu.</w:t>
      </w:r>
    </w:p>
    <w:p>
      <w:pPr>
        <w:pStyle w:val="para6"/>
        <w:spacing w:before="280" w:after="280"/>
        <w:tabs defTabSz="708"/>
        <w:rPr>
          <w:color w:val="000000"/>
        </w:rPr>
      </w:pPr>
      <w:r>
        <w:rPr>
          <w:color w:val="000000"/>
        </w:rPr>
        <w:t xml:space="preserve">2. Pozwalam na wykorzystanie moich danych osobowych w celu wyłonienia zwycięzcy konkursu </w:t>
        <w:br w:type="textWrapping"/>
        <w:t>i osób wyróżnionych oraz przyznania nagród, a także na podanie do publicznej wiadomości moich imienia i nazwiska w przypadku zwycięstwa w konkursie lub przyznania mi wyróżnienia.</w:t>
      </w:r>
    </w:p>
    <w:p>
      <w:pPr>
        <w:pStyle w:val="para6"/>
        <w:spacing w:before="280" w:after="280"/>
        <w:tabs defTabSz="708"/>
        <w:rPr>
          <w:color w:val="000000"/>
        </w:rPr>
      </w:pPr>
      <w:r>
        <w:rPr>
          <w:color w:val="000000"/>
        </w:rPr>
      </w:r>
    </w:p>
    <w:p>
      <w:pPr>
        <w:pStyle w:val="para6"/>
        <w:spacing w:before="280" w:after="280"/>
        <w:jc w:val="right"/>
        <w:tabs defTabSz="708"/>
        <w:rPr>
          <w:color w:val="000000"/>
        </w:rPr>
      </w:pPr>
      <w:r>
        <w:rPr>
          <w:color w:val="000000"/>
        </w:rPr>
        <w:t>Podpis opiekuna uczestnika/opiekuna, data</w:t>
      </w:r>
    </w:p>
    <w:p>
      <w:pPr>
        <w:pStyle w:val="para6"/>
        <w:spacing w:before="280" w:after="280"/>
        <w:tabs defTabSz="708"/>
        <w:rPr>
          <w:color w:val="000000"/>
        </w:rPr>
      </w:pPr>
      <w:r>
        <w:rPr>
          <w:color w:val="000000"/>
        </w:rPr>
      </w:r>
    </w:p>
    <w:p>
      <w:pPr>
        <w:pStyle w:val="para6"/>
        <w:spacing w:before="280" w:after="280"/>
        <w:tabs defTabSz="708"/>
        <w:rPr>
          <w:color w:val="000000"/>
        </w:rPr>
      </w:pPr>
      <w:r>
        <w:rPr>
          <w:color w:val="000000"/>
        </w:rPr>
      </w:r>
    </w:p>
    <w:p>
      <w:pPr>
        <w:pStyle w:val="para6"/>
        <w:spacing w:before="280" w:after="280"/>
        <w:tabs defTabSz="708"/>
        <w:rPr>
          <w:color w:val="000000"/>
        </w:rPr>
      </w:pPr>
      <w:r>
        <w:rPr>
          <w:color w:val="000000"/>
        </w:rPr>
      </w:r>
    </w:p>
    <w:p>
      <w:pPr>
        <w:tabs defTabSz="708"/>
      </w:pPr>
      <w:r/>
    </w:p>
    <w:p>
      <w:pPr>
        <w:pStyle w:val="para6"/>
        <w:spacing w:before="280" w:after="280"/>
        <w:jc w:val="center"/>
        <w:tabs defTabSz="708"/>
        <w:rPr>
          <w:color w:val="000000"/>
        </w:rPr>
      </w:pPr>
      <w:r>
        <w:br w:type="page"/>
      </w:r>
      <w:r>
        <w:rPr>
          <w:color w:val="000000"/>
        </w:rPr>
        <w:t>KLAUZULA INFORMACYJNA</w:t>
      </w:r>
    </w:p>
    <w:p>
      <w:pPr>
        <w:pStyle w:val="para6"/>
        <w:spacing w:before="280" w:after="280"/>
        <w:tabs defTabSz="708"/>
        <w:rPr>
          <w:color w:val="000000"/>
        </w:rPr>
      </w:pPr>
      <w:r>
        <w:rPr>
          <w:color w:val="000000"/>
        </w:rPr>
        <w:t>Informujemy, że:</w:t>
      </w:r>
    </w:p>
    <w:p>
      <w:pPr>
        <w:pStyle w:val="para6"/>
        <w:spacing w:before="280" w:after="280"/>
        <w:tabs defTabSz="708"/>
        <w:rPr>
          <w:color w:val="000000"/>
        </w:rPr>
      </w:pPr>
      <w:r>
        <w:rPr>
          <w:color w:val="000000"/>
        </w:rPr>
        <w:t xml:space="preserve">1. Administratorem danych wskazanych w zgodzie na przetwarzanie danych osobowych wyrażonej powyżej jest </w:t>
      </w:r>
      <w:r>
        <w:rPr>
          <w:sz w:val="22"/>
          <w:szCs w:val="22"/>
          <w:lang w:eastAsia="en-us"/>
        </w:rPr>
        <w:t xml:space="preserve">Stowarzyszenie Kulturalny Gostynin, Gostynin 09-500 </w:t>
      </w:r>
      <w:r>
        <w:rPr>
          <w:color w:val="000000"/>
        </w:rPr>
        <w:t xml:space="preserve"> z siedzibą</w:t>
      </w:r>
      <w:r>
        <w:rPr>
          <w:lang w:eastAsia="en-us"/>
        </w:rPr>
        <w:t xml:space="preserve"> Leśniewice 48a</w:t>
      </w:r>
      <w:r>
        <w:rPr>
          <w:color w:val="000000"/>
        </w:rPr>
        <w:t>, adres e-mail: kulturalnygostynin@wp.pl</w:t>
      </w:r>
      <w:r>
        <w:rPr>
          <w:color w:val="000000"/>
        </w:rPr>
        <w:t>.</w:t>
      </w:r>
      <w:r>
        <w:rPr>
          <w:color w:val="000000"/>
        </w:rPr>
      </w:r>
    </w:p>
    <w:p>
      <w:pPr>
        <w:pStyle w:val="para6"/>
        <w:spacing w:before="280" w:after="280"/>
        <w:tabs defTabSz="708"/>
        <w:rPr>
          <w:color w:val="000000"/>
        </w:rPr>
      </w:pPr>
      <w:r>
        <w:rPr>
          <w:color w:val="000000"/>
        </w:rPr>
        <w:t xml:space="preserve">2. Celem zbierania danych jest udział w konkursie </w:t>
      </w:r>
      <w:r>
        <w:rPr>
          <w:rFonts w:cs="Calibri"/>
          <w:b/>
          <w:bCs/>
          <w:i/>
          <w:iCs/>
        </w:rPr>
        <w:t xml:space="preserve">„Gostynińskie Szanty”. </w:t>
      </w:r>
      <w:r>
        <w:rPr>
          <w:color w:val="000000"/>
        </w:rPr>
      </w:r>
    </w:p>
    <w:p>
      <w:pPr>
        <w:pStyle w:val="para6"/>
        <w:spacing w:before="280" w:after="280"/>
        <w:tabs defTabSz="708"/>
        <w:rPr>
          <w:color w:val="000000"/>
        </w:rPr>
      </w:pPr>
      <w:r>
        <w:rPr>
          <w:color w:val="000000"/>
        </w:rPr>
        <w:t>3. 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(tj.: do Prezesa Urzędu Ochrony Danych Osobowych).</w:t>
      </w:r>
    </w:p>
    <w:p>
      <w:pPr>
        <w:pStyle w:val="para6"/>
        <w:spacing w:before="280" w:after="280"/>
        <w:tabs defTabSz="708"/>
        <w:rPr>
          <w:color w:val="000000"/>
        </w:rPr>
      </w:pPr>
      <w:r>
        <w:rPr>
          <w:color w:val="000000"/>
        </w:rPr>
        <w:t>4. Podanie danych jest dobrowolne, lecz niezbędne do udziału w konkursie plastycznym „</w:t>
      </w:r>
      <w:r>
        <w:rPr>
          <w:rFonts w:cs="Calibri"/>
          <w:b/>
          <w:bCs/>
          <w:i/>
          <w:iCs/>
        </w:rPr>
        <w:t>Gostynińskie Szanty”.</w:t>
      </w:r>
      <w:r>
        <w:rPr>
          <w:color w:val="000000"/>
        </w:rPr>
        <w:t>”</w:t>
      </w:r>
      <w:r>
        <w:rPr>
          <w:color w:val="000000"/>
        </w:rPr>
      </w:r>
    </w:p>
    <w:p>
      <w:pPr>
        <w:pStyle w:val="para6"/>
        <w:spacing w:before="280" w:after="280"/>
        <w:tabs defTabSz="708"/>
        <w:rPr>
          <w:color w:val="000000"/>
        </w:rPr>
      </w:pPr>
      <w:r>
        <w:rPr>
          <w:color w:val="000000"/>
        </w:rPr>
        <w:t>5. Dane udostępnione przez Panią/Pana będą podlegały udostępnieniu podmiotom trzecim w celu promocji konkursu oraz wyłonienia zwycięzcy oraz osób wyróżnionych.</w:t>
      </w:r>
    </w:p>
    <w:p>
      <w:pPr>
        <w:pStyle w:val="para6"/>
        <w:spacing w:before="280" w:after="280"/>
        <w:tabs defTabSz="708"/>
        <w:rPr>
          <w:color w:val="000000"/>
        </w:rPr>
      </w:pPr>
      <w:r>
        <w:rPr>
          <w:color w:val="000000"/>
        </w:rPr>
        <w:t>6. Administrator danych nie ma zamiaru przekazywać danych osobowych do państwa trzeciego lub organizacji międzynarodowej.</w:t>
      </w:r>
    </w:p>
    <w:p>
      <w:pPr>
        <w:pStyle w:val="para6"/>
        <w:spacing w:before="280" w:after="280"/>
        <w:tabs defTabSz="708"/>
        <w:rPr>
          <w:color w:val="000000"/>
        </w:rPr>
      </w:pPr>
      <w:r>
        <w:rPr>
          <w:color w:val="000000"/>
        </w:rPr>
        <w:t>7. Dane osobowe w postaci formularzy zgłoszeniowych będą przechowywane przez okres 14 dni od dnia wyłonienia laureatów i osób wyróżnionych.</w:t>
      </w:r>
    </w:p>
    <w:p>
      <w:pPr>
        <w:pStyle w:val="para6"/>
        <w:spacing w:before="280" w:after="280"/>
        <w:tabs defTabSz="708"/>
        <w:rPr>
          <w:color w:val="000000"/>
        </w:rPr>
      </w:pPr>
      <w:r>
        <w:rPr>
          <w:color w:val="000000"/>
        </w:rPr>
      </w:r>
    </w:p>
    <w:p>
      <w:pPr>
        <w:pStyle w:val="para6"/>
        <w:spacing w:before="280" w:after="280"/>
        <w:jc w:val="right"/>
        <w:tabs defTabSz="708"/>
        <w:rPr>
          <w:color w:val="000000"/>
        </w:rPr>
      </w:pPr>
      <w:r>
        <w:rPr>
          <w:color w:val="000000"/>
        </w:rPr>
        <w:t>Podpis pełnoletniego uczestnika/ opiekuna uczestnika, data</w:t>
      </w:r>
    </w:p>
    <w:p>
      <w:pPr>
        <w:spacing w:after="160"/>
        <w:tabs defTabSz="708"/>
      </w:pPr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134" w:top="1134" w:right="1134" w:bottom="1134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</w:font>
  <w:font w:name="Liberation Serif">
    <w:panose1 w:val="02020603050405020304"/>
    <w:charset w:val="ee"/>
    <w:family w:val="roman"/>
    <w:pitch w:val="default"/>
  </w:font>
  <w:font w:name="Liberation Sans">
    <w:panose1 w:val="020B0604020202020204"/>
    <w:charset w:val="ee"/>
    <w:family w:val="swiss"/>
    <w:pitch w:val="default"/>
  </w:font>
  <w:font w:name="Calibri">
    <w:panose1 w:val="020F0502020204030204"/>
    <w:charset w:val="ee"/>
    <w:family w:val="roman"/>
    <w:pitch w:val="default"/>
  </w:font>
  <w:font w:name="NSimSun">
    <w:panose1 w:val="02010609030101010101"/>
    <w:charset w:val="00"/>
    <w:family w:val="auto"/>
    <w:pitch w:val="default"/>
  </w:font>
  <w:font w:name="Mangal">
    <w:panose1 w:val="02040503050203030202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9"/>
  <w:autoHyphenation w:val="1"/>
  <w:doNotShadeFormData w:val="0"/>
  <w:captions>
    <w:caption w:name="Tabela" w:pos="below" w:numFmt="decimal"/>
    <w:caption w:name="Rysunek" w:pos="below" w:numFmt="decimal"/>
    <w:caption w:name="Obraz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9028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9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17"/>
      <w:tmLastPosIdx w:val="70"/>
    </w:tmLastPosCaret>
    <w:tmLastPosAnchor>
      <w:tmLastPosPgfIdx w:val="0"/>
      <w:tmLastPosIdx w:val="0"/>
    </w:tmLastPosAnchor>
    <w:tmLastPosTblRect w:left="0" w:top="0" w:right="0" w:bottom="0"/>
  </w:tmLastPos>
  <w:tmAppRevision w:date="1748241905" w:val="1216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hAnsi="Liberation Serif" w:eastAsia="NSimSun" w:cs="Mangal"/>
        <w:kern w:val="1"/>
        <w:sz w:val="24"/>
        <w:szCs w:val="24"/>
        <w:lang w:val="pl-pl" w:eastAsia="zh-cn" w:bidi="hi-in"/>
      </w:rPr>
    </w:rPrDefault>
    <w:pPrDefault>
      <w:pPr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er"/>
    <w:qFormat/>
    <w:basedOn w:val="para0"/>
    <w:next w:val="para2"/>
    <w:pPr>
      <w:spacing w:before="240" w:after="120"/>
      <w:keepNext/>
    </w:pPr>
    <w:rPr>
      <w:rFonts w:ascii="Liberation Sans" w:hAnsi="Liberation Sans" w:eastAsia="Microsoft YaHei"/>
      <w:sz w:val="28"/>
      <w:szCs w:val="28"/>
    </w:rPr>
  </w:style>
  <w:style w:type="paragraph" w:styleId="para2">
    <w:name w:val="Body Text"/>
    <w:qFormat/>
    <w:basedOn w:val="para0"/>
    <w:pPr>
      <w:spacing w:after="140" w:line="276" w:lineRule="auto"/>
    </w:pPr>
  </w:style>
  <w:style w:type="paragraph" w:styleId="para3">
    <w:name w:val="List"/>
    <w:qFormat/>
    <w:basedOn w:val="para2"/>
  </w:style>
  <w:style w:type="paragraph" w:styleId="para4">
    <w:name w:val="caption"/>
    <w:qFormat/>
    <w:basedOn w:val="para0"/>
    <w:pPr>
      <w:spacing w:before="120" w:after="120"/>
      <w:suppressLineNumbers/>
    </w:pPr>
    <w:rPr>
      <w:i/>
      <w:iCs/>
    </w:rPr>
  </w:style>
  <w:style w:type="paragraph" w:styleId="para5" w:customStyle="1">
    <w:name w:val="Indeks"/>
    <w:qFormat/>
    <w:basedOn w:val="para0"/>
    <w:pPr>
      <w:suppressLineNumbers/>
    </w:pPr>
  </w:style>
  <w:style w:type="paragraph" w:styleId="para6">
    <w:name w:val="Normal (Web)"/>
    <w:qFormat/>
    <w:basedOn w:val="para0"/>
    <w:pPr>
      <w:spacing w:beforeAutospacing="1" w:afterAutospacing="1"/>
    </w:pPr>
    <w:rPr>
      <w:rFonts w:ascii="Times New Roman" w:hAnsi="Times New Roman" w:eastAsia="Times New Roman" w:cs="Times New Roman"/>
      <w:lang w:eastAsia="pl-pl"/>
    </w:rPr>
  </w:style>
  <w:style w:type="character" w:styleId="char0" w:default="1">
    <w:name w:val="Default Paragraph Font"/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Liberation Serif" w:hAnsi="Liberation Serif" w:eastAsia="NSimSun" w:cs="Mangal"/>
        <w:kern w:val="1"/>
        <w:sz w:val="24"/>
        <w:szCs w:val="24"/>
        <w:lang w:val="pl-pl" w:eastAsia="zh-cn" w:bidi="hi-in"/>
      </w:rPr>
    </w:rPrDefault>
    <w:pPrDefault>
      <w:pPr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er"/>
    <w:qFormat/>
    <w:basedOn w:val="para0"/>
    <w:next w:val="para2"/>
    <w:pPr>
      <w:spacing w:before="240" w:after="120"/>
      <w:keepNext/>
    </w:pPr>
    <w:rPr>
      <w:rFonts w:ascii="Liberation Sans" w:hAnsi="Liberation Sans" w:eastAsia="Microsoft YaHei"/>
      <w:sz w:val="28"/>
      <w:szCs w:val="28"/>
    </w:rPr>
  </w:style>
  <w:style w:type="paragraph" w:styleId="para2">
    <w:name w:val="Body Text"/>
    <w:qFormat/>
    <w:basedOn w:val="para0"/>
    <w:pPr>
      <w:spacing w:after="140" w:line="276" w:lineRule="auto"/>
    </w:pPr>
  </w:style>
  <w:style w:type="paragraph" w:styleId="para3">
    <w:name w:val="List"/>
    <w:qFormat/>
    <w:basedOn w:val="para2"/>
  </w:style>
  <w:style w:type="paragraph" w:styleId="para4">
    <w:name w:val="caption"/>
    <w:qFormat/>
    <w:basedOn w:val="para0"/>
    <w:pPr>
      <w:spacing w:before="120" w:after="120"/>
      <w:suppressLineNumbers/>
    </w:pPr>
    <w:rPr>
      <w:i/>
      <w:iCs/>
    </w:rPr>
  </w:style>
  <w:style w:type="paragraph" w:styleId="para5" w:customStyle="1">
    <w:name w:val="Indeks"/>
    <w:qFormat/>
    <w:basedOn w:val="para0"/>
    <w:pPr>
      <w:suppressLineNumbers/>
    </w:pPr>
  </w:style>
  <w:style w:type="paragraph" w:styleId="para6">
    <w:name w:val="Normal (Web)"/>
    <w:qFormat/>
    <w:basedOn w:val="para0"/>
    <w:pPr>
      <w:spacing w:beforeAutospacing="1" w:afterAutospacing="1"/>
    </w:pPr>
    <w:rPr>
      <w:rFonts w:ascii="Times New Roman" w:hAnsi="Times New Roman" w:eastAsia="Times New Roman" w:cs="Times New Roman"/>
      <w:lang w:eastAsia="pl-pl"/>
    </w:rPr>
  </w:style>
  <w:style w:type="character" w:styleId="char0" w:default="1">
    <w:name w:val="Default Paragraph Font"/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Liberation Serif"/>
        <a:ea typeface="NSimSun"/>
        <a:cs typeface="Mang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rev.1216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9</cp:revision>
  <dcterms:created xsi:type="dcterms:W3CDTF">2025-04-29T12:41:58Z</dcterms:created>
  <dcterms:modified xsi:type="dcterms:W3CDTF">2025-05-26T06:45:05Z</dcterms:modified>
</cp:coreProperties>
</file>